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青岛地铁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流动资金贷款合作意向报价单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第二轮</w:t>
      </w:r>
      <w:r>
        <w:rPr>
          <w:rFonts w:hint="eastAsia" w:ascii="仿宋_GB2312" w:hAnsi="仿宋_GB2312" w:eastAsia="仿宋_GB2312" w:cs="仿宋_GB2312"/>
          <w:sz w:val="32"/>
          <w:szCs w:val="32"/>
        </w:rPr>
        <w:t>流动资金贷款储备项目，条件如下：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786"/>
        <w:gridCol w:w="1761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年流动资金贷款储备项目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第二轮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786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761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358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(不少于2年)</w:t>
            </w:r>
          </w:p>
        </w:tc>
        <w:tc>
          <w:tcPr>
            <w:tcW w:w="1761" w:type="dxa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358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</w:t>
            </w:r>
            <w:r>
              <w:rPr>
                <w:rFonts w:hint="eastAsia" w:ascii="仿宋_GB2312" w:eastAsia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（置换前期流贷或运营子公司日常经营）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（任何需额外注明事项。如：额度提用时间、限制条件等）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我行承诺，将严格信守以上贷款条件并履约执行。</w:t>
      </w:r>
      <w:r>
        <w:rPr>
          <w:rFonts w:hint="eastAsia" w:ascii="仿宋_GB2312" w:eastAsia="仿宋_GB2312"/>
          <w:sz w:val="32"/>
          <w:szCs w:val="32"/>
          <w:lang w:eastAsia="zh-CN"/>
        </w:rPr>
        <w:t>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zZlZDhjYzQ5MTM4NTI2YzU3OGFhNTQ1ODMyZDYifQ=="/>
  </w:docVars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236656"/>
    <w:rsid w:val="02FA1A4C"/>
    <w:rsid w:val="04F879AF"/>
    <w:rsid w:val="073048AD"/>
    <w:rsid w:val="07F468A3"/>
    <w:rsid w:val="0A264F34"/>
    <w:rsid w:val="13511BBE"/>
    <w:rsid w:val="17AE026A"/>
    <w:rsid w:val="1BBC25F2"/>
    <w:rsid w:val="27BC2469"/>
    <w:rsid w:val="281D311D"/>
    <w:rsid w:val="28C32E9C"/>
    <w:rsid w:val="29FD1509"/>
    <w:rsid w:val="2C7D5EB1"/>
    <w:rsid w:val="31C27119"/>
    <w:rsid w:val="32F17067"/>
    <w:rsid w:val="36DC510F"/>
    <w:rsid w:val="39F2514A"/>
    <w:rsid w:val="3DB32F02"/>
    <w:rsid w:val="44E03035"/>
    <w:rsid w:val="48DD2AEE"/>
    <w:rsid w:val="50B33BCB"/>
    <w:rsid w:val="50D83C71"/>
    <w:rsid w:val="53B47557"/>
    <w:rsid w:val="57CE67A7"/>
    <w:rsid w:val="58DC5D5A"/>
    <w:rsid w:val="601F554D"/>
    <w:rsid w:val="6534541F"/>
    <w:rsid w:val="661944D1"/>
    <w:rsid w:val="688B3F42"/>
    <w:rsid w:val="6F345C9B"/>
    <w:rsid w:val="74E00113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67</TotalTime>
  <ScaleCrop>false</ScaleCrop>
  <LinksUpToDate>false</LinksUpToDate>
  <CharactersWithSpaces>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Administrator</cp:lastModifiedBy>
  <dcterms:modified xsi:type="dcterms:W3CDTF">2023-11-21T03:05:27Z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14BFCAFD05A848F49E0A24E2560B1E9F_13</vt:lpwstr>
  </property>
</Properties>
</file>